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66190D" w:rsidRPr="0066190D" w:rsidRDefault="00CD128C" w:rsidP="0066190D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eastAsia="bg-BG"/>
        </w:rPr>
        <w:t xml:space="preserve">   </w:t>
      </w:r>
      <w:r w:rsidR="0066190D">
        <w:rPr>
          <w:rFonts w:ascii="Verdana" w:hAnsi="Verdana"/>
          <w:b/>
          <w:lang w:val="bg-BG" w:eastAsia="bg-BG"/>
        </w:rPr>
        <w:t xml:space="preserve"> </w:t>
      </w:r>
      <w:r w:rsidR="0066190D" w:rsidRPr="0066190D">
        <w:rPr>
          <w:rFonts w:ascii="Verdana" w:hAnsi="Verdana"/>
          <w:b/>
          <w:lang w:val="bg-BG" w:eastAsia="bg-BG"/>
        </w:rPr>
        <w:t>„АС ЕЛЕКТРИШЪНС“ ООД</w:t>
      </w:r>
    </w:p>
    <w:p w:rsidR="0066190D" w:rsidRPr="0066190D" w:rsidRDefault="0066190D" w:rsidP="0066190D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lang w:val="bg-BG" w:eastAsia="bg-BG"/>
        </w:rPr>
      </w:pPr>
      <w:r w:rsidRPr="0066190D">
        <w:rPr>
          <w:rFonts w:ascii="Verdana" w:hAnsi="Verdana"/>
          <w:b/>
          <w:lang w:val="bg-BG" w:eastAsia="bg-BG"/>
        </w:rPr>
        <w:t xml:space="preserve">    </w:t>
      </w:r>
      <w:r w:rsidRPr="0066190D">
        <w:rPr>
          <w:rFonts w:ascii="Verdana" w:hAnsi="Verdana"/>
          <w:lang w:val="bg-BG" w:eastAsia="bg-BG"/>
        </w:rPr>
        <w:t xml:space="preserve">гр. Пловдив, бул. „Александър Стамболийски“ №9А, </w:t>
      </w:r>
      <w:proofErr w:type="spellStart"/>
      <w:r w:rsidRPr="0066190D">
        <w:rPr>
          <w:rFonts w:ascii="Verdana" w:hAnsi="Verdana"/>
          <w:lang w:val="bg-BG" w:eastAsia="bg-BG"/>
        </w:rPr>
        <w:t>обл</w:t>
      </w:r>
      <w:proofErr w:type="spellEnd"/>
      <w:r w:rsidRPr="0066190D">
        <w:rPr>
          <w:rFonts w:ascii="Verdana" w:hAnsi="Verdana"/>
          <w:lang w:val="bg-BG" w:eastAsia="bg-BG"/>
        </w:rPr>
        <w:t>. Пловдив</w:t>
      </w:r>
    </w:p>
    <w:p w:rsidR="0066190D" w:rsidRDefault="0066190D" w:rsidP="0066190D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b/>
          <w:bCs/>
          <w:noProof/>
        </w:rPr>
      </w:pPr>
    </w:p>
    <w:p w:rsidR="002E0079" w:rsidRPr="0066190D" w:rsidRDefault="0066190D" w:rsidP="0066190D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  </w:t>
      </w:r>
      <w:r w:rsidR="00E72147">
        <w:rPr>
          <w:rFonts w:ascii="Verdana" w:hAnsi="Verdana"/>
          <w:b/>
          <w:bCs/>
          <w:noProof/>
          <w:lang w:val="bg-BG"/>
        </w:rPr>
        <w:t xml:space="preserve">Община </w:t>
      </w:r>
      <w:r w:rsidR="00ED6448">
        <w:rPr>
          <w:rFonts w:ascii="Verdana" w:hAnsi="Verdana"/>
          <w:b/>
          <w:bCs/>
          <w:noProof/>
          <w:lang w:val="bg-BG"/>
        </w:rPr>
        <w:t>Кричим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ED6448" w:rsidRPr="00ED6448" w:rsidRDefault="003239E8" w:rsidP="00FF709F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 xml:space="preserve">: Внесено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F1638E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250B48">
        <w:rPr>
          <w:rFonts w:ascii="Verdana" w:hAnsi="Verdana"/>
          <w:lang w:val="ru-RU"/>
        </w:rPr>
        <w:t>1</w:t>
      </w:r>
      <w:r w:rsidR="00ED6448">
        <w:rPr>
          <w:rFonts w:ascii="Verdana" w:hAnsi="Verdana"/>
          <w:lang w:val="ru-RU"/>
        </w:rPr>
        <w:t>229</w:t>
      </w:r>
      <w:r w:rsidR="0028206C" w:rsidRPr="000B6E76">
        <w:rPr>
          <w:rFonts w:ascii="Verdana" w:hAnsi="Verdana"/>
          <w:lang w:val="ru-RU"/>
        </w:rPr>
        <w:t>/</w:t>
      </w:r>
      <w:r w:rsidR="00724549">
        <w:rPr>
          <w:rFonts w:ascii="Verdana" w:hAnsi="Verdana"/>
          <w:lang w:val="ru-RU"/>
        </w:rPr>
        <w:t>1</w:t>
      </w:r>
      <w:r w:rsidR="00CD128C">
        <w:rPr>
          <w:rFonts w:ascii="Verdana" w:hAnsi="Verdana"/>
          <w:lang w:val="ru-RU"/>
        </w:rPr>
        <w:t>9</w:t>
      </w:r>
      <w:r w:rsidR="000F5ECA">
        <w:rPr>
          <w:rFonts w:ascii="Verdana" w:hAnsi="Verdana"/>
          <w:lang w:val="ru-RU"/>
        </w:rPr>
        <w:t>.08</w:t>
      </w:r>
      <w:r w:rsidR="0028206C">
        <w:rPr>
          <w:rFonts w:ascii="Verdana" w:hAnsi="Verdana"/>
          <w:lang w:val="ru-RU"/>
        </w:rPr>
        <w:t>.2016г</w:t>
      </w:r>
      <w:r w:rsidR="00F1638E">
        <w:rPr>
          <w:rFonts w:ascii="Verdana" w:hAnsi="Verdana"/>
          <w:lang w:val="ru-RU"/>
        </w:rPr>
        <w:t>.</w:t>
      </w:r>
      <w:r w:rsidR="00ED6448">
        <w:rPr>
          <w:rFonts w:ascii="Verdana" w:hAnsi="Verdana"/>
          <w:lang w:val="ru-RU"/>
        </w:rPr>
        <w:t xml:space="preserve"> и допълнителна информация </w:t>
      </w:r>
      <w:r w:rsidR="00ED6448">
        <w:rPr>
          <w:rFonts w:ascii="Verdana" w:hAnsi="Verdana"/>
          <w:bCs/>
          <w:lang w:val="ru-RU"/>
        </w:rPr>
        <w:t xml:space="preserve">с </w:t>
      </w:r>
      <w:proofErr w:type="spellStart"/>
      <w:r w:rsidR="00ED6448">
        <w:rPr>
          <w:rFonts w:ascii="Verdana" w:hAnsi="Verdana"/>
          <w:bCs/>
          <w:lang w:val="ru-RU"/>
        </w:rPr>
        <w:t>вх</w:t>
      </w:r>
      <w:proofErr w:type="spellEnd"/>
      <w:r w:rsidR="00ED6448">
        <w:rPr>
          <w:rFonts w:ascii="Verdana" w:hAnsi="Verdana"/>
          <w:bCs/>
          <w:lang w:val="ru-RU"/>
        </w:rPr>
        <w:t xml:space="preserve">. </w:t>
      </w:r>
      <w:r w:rsidR="00ED6448">
        <w:rPr>
          <w:rFonts w:ascii="Verdana" w:hAnsi="Verdana"/>
          <w:lang w:val="ru-RU"/>
        </w:rPr>
        <w:t>№ ОВОС-1229</w:t>
      </w:r>
      <w:r w:rsidR="00ED6448" w:rsidRPr="000B6E76">
        <w:rPr>
          <w:rFonts w:ascii="Verdana" w:hAnsi="Verdana"/>
          <w:lang w:val="ru-RU"/>
        </w:rPr>
        <w:t>/</w:t>
      </w:r>
      <w:r w:rsidR="00ED6448">
        <w:rPr>
          <w:rFonts w:ascii="Verdana" w:hAnsi="Verdana"/>
          <w:lang w:val="ru-RU"/>
        </w:rPr>
        <w:t>19.09.2016г.</w:t>
      </w:r>
      <w:r w:rsidR="00F1638E">
        <w:rPr>
          <w:rFonts w:ascii="Verdana" w:hAnsi="Verdana"/>
          <w:lang w:val="ru-RU"/>
        </w:rPr>
        <w:t xml:space="preserve"> за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ED6448" w:rsidRPr="00ED6448">
        <w:rPr>
          <w:rFonts w:ascii="Verdana" w:hAnsi="Verdana"/>
          <w:b/>
        </w:rPr>
        <w:t>„</w:t>
      </w:r>
      <w:r w:rsidR="00ED6448" w:rsidRPr="00ED6448">
        <w:rPr>
          <w:rFonts w:ascii="Verdana" w:hAnsi="Verdana"/>
          <w:b/>
          <w:lang w:val="bg-BG"/>
        </w:rPr>
        <w:t>Преструктуриране и конверсия на винени лозя по дейност изграждане на хидромелиоративно съоръжение – система за капково напояване на площ от 10,2423 ха</w:t>
      </w:r>
      <w:r w:rsidR="00ED6448" w:rsidRPr="00ED6448">
        <w:rPr>
          <w:rFonts w:ascii="Verdana" w:hAnsi="Verdana"/>
          <w:b/>
        </w:rPr>
        <w:t xml:space="preserve">“ </w:t>
      </w:r>
      <w:r w:rsidR="00ED6448" w:rsidRPr="00ED6448">
        <w:rPr>
          <w:rFonts w:ascii="Verdana" w:hAnsi="Verdana"/>
          <w:lang w:val="bg-BG"/>
        </w:rPr>
        <w:t xml:space="preserve">намиращи се в землището </w:t>
      </w:r>
      <w:r w:rsidR="00ED6448" w:rsidRPr="00ED6448">
        <w:rPr>
          <w:rFonts w:ascii="Verdana" w:hAnsi="Verdana"/>
        </w:rPr>
        <w:t xml:space="preserve"> на </w:t>
      </w:r>
      <w:r w:rsidR="00ED6448" w:rsidRPr="00ED6448">
        <w:rPr>
          <w:rFonts w:ascii="Verdana" w:hAnsi="Verdana"/>
          <w:lang w:val="bg-BG"/>
        </w:rPr>
        <w:t xml:space="preserve">гр. Кричим, общ. Кричим, </w:t>
      </w:r>
      <w:proofErr w:type="spellStart"/>
      <w:r w:rsidR="00ED6448" w:rsidRPr="00ED6448">
        <w:rPr>
          <w:rFonts w:ascii="Verdana" w:hAnsi="Verdana"/>
          <w:lang w:val="bg-BG"/>
        </w:rPr>
        <w:t>обл</w:t>
      </w:r>
      <w:proofErr w:type="spellEnd"/>
      <w:r w:rsidR="00ED6448" w:rsidRPr="00ED6448">
        <w:rPr>
          <w:rFonts w:ascii="Verdana" w:hAnsi="Verdana"/>
          <w:lang w:val="bg-BG"/>
        </w:rPr>
        <w:t xml:space="preserve">. </w:t>
      </w:r>
      <w:r w:rsidR="00ED6448" w:rsidRPr="00ED6448">
        <w:rPr>
          <w:rFonts w:ascii="Verdana" w:hAnsi="Verdana"/>
        </w:rPr>
        <w:t xml:space="preserve"> </w:t>
      </w:r>
      <w:proofErr w:type="gramStart"/>
      <w:r w:rsidR="00ED6448" w:rsidRPr="00ED6448">
        <w:rPr>
          <w:rFonts w:ascii="Verdana" w:hAnsi="Verdana"/>
        </w:rPr>
        <w:t>Пловдив</w:t>
      </w:r>
      <w:r w:rsidR="00ED6448">
        <w:rPr>
          <w:rFonts w:ascii="Verdana" w:hAnsi="Verdana"/>
          <w:lang w:val="bg-BG"/>
        </w:rPr>
        <w:t>.</w:t>
      </w:r>
      <w:proofErr w:type="gramEnd"/>
    </w:p>
    <w:p w:rsidR="007C4EBE" w:rsidRDefault="007C4EBE" w:rsidP="00FF709F">
      <w:pPr>
        <w:ind w:right="283"/>
        <w:jc w:val="both"/>
        <w:rPr>
          <w:rFonts w:ascii="Verdana" w:hAnsi="Verdana"/>
          <w:b/>
          <w:lang w:val="bg-BG"/>
        </w:rPr>
      </w:pPr>
    </w:p>
    <w:p w:rsidR="00ED6448" w:rsidRDefault="00ED6448" w:rsidP="00FF709F">
      <w:pPr>
        <w:tabs>
          <w:tab w:val="left" w:pos="9214"/>
        </w:tabs>
        <w:ind w:right="283"/>
        <w:jc w:val="both"/>
        <w:rPr>
          <w:rFonts w:ascii="Verdana" w:hAnsi="Verdana"/>
          <w:b/>
          <w:lang w:val="bg-BG"/>
        </w:rPr>
      </w:pPr>
    </w:p>
    <w:p w:rsidR="00145EF1" w:rsidRDefault="00EE4A6C" w:rsidP="007C4EBE">
      <w:pPr>
        <w:overflowPunct/>
        <w:jc w:val="both"/>
        <w:textAlignment w:val="auto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D6448">
        <w:rPr>
          <w:rFonts w:ascii="Verdana" w:hAnsi="Verdana"/>
          <w:b/>
          <w:bCs/>
          <w:lang w:val="ru-RU"/>
        </w:rPr>
        <w:t>и Госпожи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128C" w:rsidRPr="00C13926" w:rsidRDefault="00CD128C" w:rsidP="00CD128C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>1.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ED6448">
        <w:rPr>
          <w:rFonts w:ascii="Verdana" w:hAnsi="Verdana"/>
          <w:lang w:val="ru-RU"/>
        </w:rPr>
        <w:t>т.1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ED6448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</w:t>
      </w:r>
      <w:proofErr w:type="gramStart"/>
      <w:r w:rsidRPr="00516466">
        <w:rPr>
          <w:rFonts w:ascii="Verdana" w:hAnsi="Verdana"/>
        </w:rPr>
        <w:t>е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>
        <w:rPr>
          <w:rFonts w:ascii="Verdana" w:hAnsi="Verdana"/>
        </w:rPr>
        <w:t xml:space="preserve">, т. </w:t>
      </w:r>
      <w:r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>
        <w:rPr>
          <w:rFonts w:ascii="Verdana" w:hAnsi="Verdana"/>
        </w:rPr>
        <w:t xml:space="preserve">внесете в „Едно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Pr="009262E2">
        <w:rPr>
          <w:rFonts w:ascii="Verdana" w:hAnsi="Verdana"/>
          <w:lang w:val="bg-BG"/>
        </w:rPr>
        <w:t xml:space="preserve">:  </w:t>
      </w:r>
    </w:p>
    <w:p w:rsidR="00CD128C" w:rsidRDefault="00CD128C" w:rsidP="00CD128C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>
        <w:rPr>
          <w:rFonts w:ascii="Verdana" w:hAnsi="Verdana"/>
          <w:b/>
          <w:lang w:val="bg-BG"/>
        </w:rPr>
        <w:t xml:space="preserve"> по образец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 xml:space="preserve"> един екземпляр на хартиен и един екземпляр</w:t>
      </w:r>
      <w:r w:rsidRPr="00516466">
        <w:rPr>
          <w:rFonts w:ascii="Verdana" w:hAnsi="Verdana"/>
          <w:lang w:val="ru-RU"/>
        </w:rPr>
        <w:t xml:space="preserve">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>
        <w:rPr>
          <w:rFonts w:ascii="Verdana" w:hAnsi="Verdana"/>
          <w:lang w:val="bg-BG"/>
        </w:rPr>
        <w:t xml:space="preserve"> и т.2.</w:t>
      </w:r>
      <w:proofErr w:type="spellStart"/>
      <w:r>
        <w:rPr>
          <w:rFonts w:ascii="Verdana" w:hAnsi="Verdana"/>
          <w:lang w:val="bg-BG"/>
        </w:rPr>
        <w:t>2</w:t>
      </w:r>
      <w:proofErr w:type="spellEnd"/>
      <w:r>
        <w:rPr>
          <w:rFonts w:ascii="Verdana" w:hAnsi="Verdana"/>
          <w:lang w:val="bg-BG"/>
        </w:rPr>
        <w:t>.</w:t>
      </w:r>
    </w:p>
    <w:p w:rsidR="00CD128C" w:rsidRPr="00516466" w:rsidRDefault="00CD128C" w:rsidP="00CD128C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>9</w:t>
      </w:r>
      <w:r>
        <w:rPr>
          <w:rFonts w:ascii="Verdana" w:hAnsi="Verdana"/>
          <w:lang w:val="bg-BG"/>
        </w:rPr>
        <w:t>,</w:t>
      </w:r>
      <w:r w:rsidRPr="00F3474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ал. 10</w:t>
      </w:r>
      <w:r w:rsidRPr="00516466">
        <w:rPr>
          <w:rFonts w:ascii="Verdana" w:hAnsi="Verdana"/>
          <w:lang w:val="bg-BG"/>
        </w:rPr>
        <w:t xml:space="preserve"> 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CD128C" w:rsidRPr="006D0ABA" w:rsidRDefault="00CD128C" w:rsidP="00CD128C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</w:rPr>
        <w:t>Община</w:t>
      </w:r>
      <w:proofErr w:type="gramStart"/>
      <w:r>
        <w:rPr>
          <w:rFonts w:ascii="Verdana" w:hAnsi="Verdana"/>
          <w:lang w:val="bg-BG"/>
        </w:rPr>
        <w:t xml:space="preserve"> </w:t>
      </w:r>
      <w:r w:rsidR="00ED6448">
        <w:rPr>
          <w:rFonts w:ascii="Verdana" w:hAnsi="Verdana"/>
          <w:lang w:val="bg-BG"/>
        </w:rPr>
        <w:t>К</w:t>
      </w:r>
      <w:proofErr w:type="gramEnd"/>
      <w:r w:rsidR="00ED6448">
        <w:rPr>
          <w:rFonts w:ascii="Verdana" w:hAnsi="Verdana"/>
          <w:lang w:val="bg-BG"/>
        </w:rPr>
        <w:t>ричим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CD128C" w:rsidRPr="00B7049B" w:rsidRDefault="00CD128C" w:rsidP="00CD128C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>
        <w:rPr>
          <w:rFonts w:ascii="Verdana" w:hAnsi="Verdana"/>
          <w:lang w:val="ru-RU"/>
        </w:rPr>
        <w:t>Вие</w:t>
      </w:r>
      <w:proofErr w:type="spellEnd"/>
      <w:r>
        <w:rPr>
          <w:rFonts w:ascii="Verdana" w:hAnsi="Verdana"/>
          <w:lang w:val="ru-RU"/>
        </w:rPr>
        <w:t>, като възложител на инвестиционното предложение,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>
        <w:rPr>
          <w:rFonts w:ascii="Verdana" w:hAnsi="Verdana"/>
          <w:shd w:val="clear" w:color="auto" w:fill="FEFEFE"/>
          <w:lang w:val="ru-RU"/>
        </w:rPr>
        <w:t xml:space="preserve">, и да се представят документи, доказващи начина </w:t>
      </w:r>
      <w:proofErr w:type="gramStart"/>
      <w:r>
        <w:rPr>
          <w:rFonts w:ascii="Verdana" w:hAnsi="Verdana"/>
          <w:shd w:val="clear" w:color="auto" w:fill="FEFEFE"/>
          <w:lang w:val="ru-RU"/>
        </w:rPr>
        <w:t>на</w:t>
      </w:r>
      <w:proofErr w:type="gramEnd"/>
      <w:r>
        <w:rPr>
          <w:rFonts w:ascii="Verdana" w:hAnsi="Verdana"/>
          <w:shd w:val="clear" w:color="auto" w:fill="FEFEFE"/>
          <w:lang w:val="ru-RU"/>
        </w:rPr>
        <w:t xml:space="preserve"> извършеното уведомяване.</w:t>
      </w:r>
    </w:p>
    <w:p w:rsidR="00CD128C" w:rsidRPr="00516466" w:rsidRDefault="00CD128C" w:rsidP="00CD128C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осигурява обществен достъп до информацията за най-малко 14 дни, като поставя съобщение на интернет страницата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има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резултатите от обществения достъп,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 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CD128C" w:rsidRDefault="00CD128C" w:rsidP="00CD128C">
      <w:pPr>
        <w:ind w:right="240"/>
        <w:jc w:val="both"/>
        <w:rPr>
          <w:rFonts w:ascii="Verdana" w:hAnsi="Verdana"/>
          <w:b/>
          <w:lang w:val="bg-BG"/>
        </w:rPr>
      </w:pPr>
    </w:p>
    <w:p w:rsidR="00145EF1" w:rsidRDefault="00145EF1" w:rsidP="00CD128C">
      <w:pPr>
        <w:ind w:right="240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5375C" w:rsidRDefault="00F5375C" w:rsidP="00F5375C">
      <w:pPr>
        <w:ind w:right="240"/>
        <w:jc w:val="both"/>
        <w:rPr>
          <w:rFonts w:ascii="Verdana" w:hAnsi="Verdana"/>
          <w:lang w:val="bg-BG"/>
        </w:rPr>
      </w:pPr>
      <w:r w:rsidRPr="003A3AE8">
        <w:rPr>
          <w:rFonts w:ascii="Verdana" w:hAnsi="Verdana"/>
          <w:lang w:val="bg-BG"/>
        </w:rPr>
        <w:t xml:space="preserve">Съгласно чл.2, ал.1, т.1 от </w:t>
      </w:r>
      <w:r w:rsidRPr="00F5375C">
        <w:rPr>
          <w:rFonts w:ascii="Verdana" w:hAnsi="Verdana"/>
          <w:i/>
          <w:lang w:val="bg-BG"/>
        </w:rPr>
        <w:t xml:space="preserve"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 </w:t>
      </w:r>
      <w:r w:rsidR="0035532A">
        <w:rPr>
          <w:rFonts w:ascii="Verdana" w:hAnsi="Verdana"/>
          <w:lang w:val="bg-BG"/>
        </w:rPr>
        <w:t>/ДВ 73 от 2007 г, изм. ДВ 94 от 2012</w:t>
      </w:r>
      <w:r w:rsidRPr="003A3AE8">
        <w:rPr>
          <w:rFonts w:ascii="Verdana" w:hAnsi="Verdana"/>
          <w:lang w:val="bg-BG"/>
        </w:rPr>
        <w:t xml:space="preserve">г./, вашето инвестиционно предложение </w:t>
      </w:r>
      <w:r w:rsidRPr="003A3AE8">
        <w:rPr>
          <w:rFonts w:ascii="Verdana" w:hAnsi="Verdana"/>
          <w:b/>
          <w:lang w:val="bg-BG"/>
        </w:rPr>
        <w:t xml:space="preserve">попада </w:t>
      </w:r>
      <w:r w:rsidR="00CD128C" w:rsidRPr="00CD128C">
        <w:rPr>
          <w:rFonts w:ascii="Verdana" w:hAnsi="Verdana"/>
          <w:lang w:val="bg-BG"/>
        </w:rPr>
        <w:t xml:space="preserve">в </w:t>
      </w:r>
      <w:r w:rsidR="00CE3783">
        <w:rPr>
          <w:rFonts w:ascii="Verdana" w:hAnsi="Verdana"/>
          <w:lang w:val="bg-BG"/>
        </w:rPr>
        <w:t>защитен</w:t>
      </w:r>
      <w:r w:rsidR="00ED6448">
        <w:rPr>
          <w:rFonts w:ascii="Verdana" w:hAnsi="Verdana"/>
          <w:lang w:val="bg-BG"/>
        </w:rPr>
        <w:t>и</w:t>
      </w:r>
      <w:r w:rsidR="007C4EBE">
        <w:rPr>
          <w:rFonts w:ascii="Verdana" w:hAnsi="Verdana"/>
          <w:lang w:val="bg-BG"/>
        </w:rPr>
        <w:t xml:space="preserve"> зон</w:t>
      </w:r>
      <w:r w:rsidR="00ED6448">
        <w:rPr>
          <w:rFonts w:ascii="Verdana" w:hAnsi="Verdana"/>
          <w:lang w:val="bg-BG"/>
        </w:rPr>
        <w:t>и</w:t>
      </w:r>
      <w:r w:rsidRPr="003A3AE8">
        <w:rPr>
          <w:rFonts w:ascii="Verdana" w:hAnsi="Verdana"/>
          <w:lang w:val="bg-BG"/>
        </w:rPr>
        <w:t xml:space="preserve"> от мрежата „НАТУРА 2000”, като подлежи на оценка за съвместимост с предмета </w:t>
      </w:r>
      <w:r w:rsidR="00ED6448">
        <w:rPr>
          <w:rFonts w:ascii="Verdana" w:hAnsi="Verdana"/>
          <w:lang w:val="bg-BG"/>
        </w:rPr>
        <w:t>и целите на опазване на защитени</w:t>
      </w:r>
      <w:r w:rsidR="001F348C">
        <w:rPr>
          <w:rFonts w:ascii="Verdana" w:hAnsi="Verdana"/>
          <w:lang w:val="bg-BG"/>
        </w:rPr>
        <w:t xml:space="preserve"> зон</w:t>
      </w:r>
      <w:r w:rsidR="00ED6448">
        <w:rPr>
          <w:rFonts w:ascii="Verdana" w:hAnsi="Verdana"/>
          <w:lang w:val="bg-BG"/>
        </w:rPr>
        <w:t>и</w:t>
      </w:r>
      <w:r w:rsidRPr="003A3AE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BG0</w:t>
      </w:r>
      <w:r w:rsidR="00EE2956">
        <w:rPr>
          <w:rFonts w:ascii="Verdana" w:hAnsi="Verdana"/>
          <w:b/>
          <w:lang w:val="bg-BG"/>
        </w:rPr>
        <w:t>00</w:t>
      </w:r>
      <w:r w:rsidR="00ED6448">
        <w:rPr>
          <w:rFonts w:ascii="Verdana" w:hAnsi="Verdana"/>
          <w:b/>
          <w:lang w:val="bg-BG"/>
        </w:rPr>
        <w:t>0254</w:t>
      </w:r>
      <w:r w:rsidRPr="003A3AE8">
        <w:rPr>
          <w:rFonts w:ascii="Verdana" w:hAnsi="Verdana"/>
          <w:b/>
          <w:lang w:val="bg-BG"/>
        </w:rPr>
        <w:t xml:space="preserve"> „</w:t>
      </w:r>
      <w:proofErr w:type="spellStart"/>
      <w:r w:rsidR="00ED6448">
        <w:rPr>
          <w:rFonts w:ascii="Verdana" w:hAnsi="Verdana"/>
          <w:b/>
          <w:lang w:val="bg-BG"/>
        </w:rPr>
        <w:t>Бесапарски</w:t>
      </w:r>
      <w:proofErr w:type="spellEnd"/>
      <w:r w:rsidR="00ED6448">
        <w:rPr>
          <w:rFonts w:ascii="Verdana" w:hAnsi="Verdana"/>
          <w:b/>
          <w:lang w:val="bg-BG"/>
        </w:rPr>
        <w:t xml:space="preserve"> възвишения</w:t>
      </w:r>
      <w:r w:rsidRPr="003A3AE8">
        <w:rPr>
          <w:rFonts w:ascii="Verdana" w:hAnsi="Verdana"/>
          <w:b/>
          <w:lang w:val="bg-BG"/>
        </w:rPr>
        <w:t>”</w:t>
      </w:r>
      <w:r w:rsidR="00ED6448">
        <w:rPr>
          <w:rFonts w:ascii="Verdana" w:hAnsi="Verdana"/>
          <w:b/>
          <w:lang w:val="bg-BG"/>
        </w:rPr>
        <w:t xml:space="preserve"> и BG000</w:t>
      </w:r>
      <w:r w:rsidR="00724549">
        <w:rPr>
          <w:rFonts w:ascii="Verdana" w:hAnsi="Verdana"/>
          <w:b/>
          <w:lang w:val="bg-BG"/>
        </w:rPr>
        <w:t>2057</w:t>
      </w:r>
      <w:r w:rsidR="00ED6448" w:rsidRPr="003A3AE8">
        <w:rPr>
          <w:rFonts w:ascii="Verdana" w:hAnsi="Verdana"/>
          <w:b/>
          <w:lang w:val="bg-BG"/>
        </w:rPr>
        <w:t xml:space="preserve"> „</w:t>
      </w:r>
      <w:proofErr w:type="spellStart"/>
      <w:r w:rsidR="00ED6448">
        <w:rPr>
          <w:rFonts w:ascii="Verdana" w:hAnsi="Verdana"/>
          <w:b/>
          <w:lang w:val="bg-BG"/>
        </w:rPr>
        <w:t>Бесапарски</w:t>
      </w:r>
      <w:proofErr w:type="spellEnd"/>
      <w:r w:rsidR="00ED6448">
        <w:rPr>
          <w:rFonts w:ascii="Verdana" w:hAnsi="Verdana"/>
          <w:b/>
          <w:lang w:val="bg-BG"/>
        </w:rPr>
        <w:t xml:space="preserve"> </w:t>
      </w:r>
      <w:r w:rsidR="00724549">
        <w:rPr>
          <w:rFonts w:ascii="Verdana" w:hAnsi="Verdana"/>
          <w:b/>
          <w:lang w:val="bg-BG"/>
        </w:rPr>
        <w:t>ридове</w:t>
      </w:r>
      <w:r w:rsidR="00ED6448" w:rsidRPr="003A3AE8">
        <w:rPr>
          <w:rFonts w:ascii="Verdana" w:hAnsi="Verdana"/>
          <w:b/>
          <w:lang w:val="bg-BG"/>
        </w:rPr>
        <w:t>”</w:t>
      </w:r>
      <w:r w:rsidRPr="003A3AE8">
        <w:rPr>
          <w:rFonts w:ascii="Verdana" w:hAnsi="Verdana"/>
          <w:b/>
          <w:lang w:val="bg-BG"/>
        </w:rPr>
        <w:t>.</w:t>
      </w:r>
      <w:r w:rsidRPr="003A3AE8">
        <w:rPr>
          <w:rFonts w:ascii="Verdana" w:hAnsi="Verdana"/>
          <w:lang w:val="bg-BG"/>
        </w:rPr>
        <w:t xml:space="preserve"> За да се извърши оценката, моля да представите </w:t>
      </w:r>
      <w:r w:rsidRPr="003A3AE8">
        <w:rPr>
          <w:rFonts w:ascii="Verdana" w:hAnsi="Verdana"/>
          <w:b/>
          <w:lang w:val="bg-BG"/>
        </w:rPr>
        <w:t>информация на хартиен и цифров носител</w:t>
      </w:r>
      <w:r w:rsidRPr="003A3AE8">
        <w:rPr>
          <w:rFonts w:ascii="Verdana" w:hAnsi="Verdana"/>
          <w:lang w:val="bg-BG"/>
        </w:rPr>
        <w:t>, съобразена с изискванията на чл. 10 от Наредбата за ОС.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  <w:bookmarkStart w:id="0" w:name="_GoBack"/>
      <w:bookmarkEnd w:id="0"/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584A63" w:rsidRDefault="00584A63" w:rsidP="00584A6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84A63" w:rsidRDefault="00584A63" w:rsidP="00584A63">
      <w:pPr>
        <w:jc w:val="both"/>
        <w:rPr>
          <w:rFonts w:ascii="Verdana" w:hAnsi="Verdana"/>
          <w:b/>
          <w:lang w:val="ru-RU"/>
        </w:rPr>
      </w:pPr>
    </w:p>
    <w:p w:rsidR="00584A63" w:rsidRPr="0089509B" w:rsidRDefault="00584A63" w:rsidP="00584A63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84A63" w:rsidRDefault="00584A63" w:rsidP="00584A63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Pr="00FF709F" w:rsidRDefault="00CF3811" w:rsidP="00CF3811">
      <w:pPr>
        <w:rPr>
          <w:color w:val="FFFFFF" w:themeColor="background1"/>
          <w:lang w:val="bg-BG"/>
        </w:rPr>
      </w:pPr>
    </w:p>
    <w:p w:rsidR="00EE2956" w:rsidRPr="00FF709F" w:rsidRDefault="00EE2956" w:rsidP="00EE2956">
      <w:pPr>
        <w:rPr>
          <w:rFonts w:ascii="Verdana" w:hAnsi="Verdana"/>
          <w:color w:val="FFFFFF" w:themeColor="background1"/>
        </w:rPr>
      </w:pPr>
      <w:r w:rsidRPr="00FF709F">
        <w:rPr>
          <w:rFonts w:ascii="Verdana" w:hAnsi="Verdana"/>
          <w:color w:val="FFFFFF" w:themeColor="background1"/>
        </w:rPr>
        <w:t>Съгласувал:</w:t>
      </w:r>
    </w:p>
    <w:p w:rsidR="00EE2956" w:rsidRPr="00FF709F" w:rsidRDefault="00EE2956" w:rsidP="00EE2956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FF709F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FF709F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EE2956" w:rsidRPr="00FF709F" w:rsidRDefault="00EE2956" w:rsidP="00EE2956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EE2956" w:rsidRPr="00FF709F" w:rsidRDefault="00EE2956" w:rsidP="00EE2956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FF709F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FF709F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EE2956" w:rsidRPr="00FF709F" w:rsidRDefault="00EE2956" w:rsidP="00EE2956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FF709F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FF709F">
        <w:rPr>
          <w:rFonts w:ascii="Verdana" w:hAnsi="Verdana"/>
          <w:bCs/>
          <w:color w:val="FFFFFF" w:themeColor="background1"/>
        </w:rPr>
        <w:t xml:space="preserve">:   </w:t>
      </w:r>
    </w:p>
    <w:p w:rsidR="00EE2956" w:rsidRPr="00FF709F" w:rsidRDefault="00584A63" w:rsidP="00EE2956">
      <w:pPr>
        <w:rPr>
          <w:rFonts w:ascii="Verdana" w:hAnsi="Verdana"/>
          <w:bCs/>
          <w:color w:val="FFFFFF" w:themeColor="background1"/>
          <w:lang w:val="bg-BG"/>
        </w:rPr>
      </w:pPr>
      <w:r w:rsidRPr="00FF709F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="00EE2956" w:rsidRPr="00FF709F">
        <w:rPr>
          <w:rFonts w:ascii="Verdana" w:hAnsi="Verdana"/>
          <w:bCs/>
          <w:color w:val="FFFFFF" w:themeColor="background1"/>
        </w:rPr>
        <w:t xml:space="preserve">, </w:t>
      </w:r>
      <w:r w:rsidRPr="00FF709F">
        <w:rPr>
          <w:rFonts w:ascii="Verdana" w:hAnsi="Verdana"/>
          <w:bCs/>
          <w:color w:val="FFFFFF" w:themeColor="background1"/>
          <w:lang w:val="bg-BG"/>
        </w:rPr>
        <w:t>ст</w:t>
      </w:r>
      <w:r w:rsidR="00EE2956" w:rsidRPr="00FF709F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="00EE2956" w:rsidRPr="00FF709F">
        <w:rPr>
          <w:rFonts w:ascii="Verdana" w:hAnsi="Verdana"/>
          <w:bCs/>
          <w:color w:val="FFFFFF" w:themeColor="background1"/>
        </w:rPr>
        <w:t>експерт</w:t>
      </w:r>
      <w:proofErr w:type="gramEnd"/>
      <w:r w:rsidR="00EE2956" w:rsidRPr="00FF709F">
        <w:rPr>
          <w:rFonts w:ascii="Verdana" w:hAnsi="Verdana"/>
          <w:bCs/>
          <w:color w:val="FFFFFF" w:themeColor="background1"/>
        </w:rPr>
        <w:t xml:space="preserve"> ………</w:t>
      </w:r>
    </w:p>
    <w:p w:rsidR="00EE2956" w:rsidRPr="00FF709F" w:rsidRDefault="00724549" w:rsidP="00EE2956">
      <w:pPr>
        <w:rPr>
          <w:rFonts w:ascii="Verdana" w:hAnsi="Verdana"/>
          <w:color w:val="FFFFFF" w:themeColor="background1"/>
          <w:lang w:val="bg-BG"/>
        </w:rPr>
      </w:pPr>
      <w:r w:rsidRPr="00FF709F">
        <w:rPr>
          <w:rFonts w:ascii="Verdana" w:hAnsi="Verdana"/>
          <w:bCs/>
          <w:color w:val="FFFFFF" w:themeColor="background1"/>
          <w:lang w:val="bg-BG"/>
        </w:rPr>
        <w:t>М. Михайлова</w:t>
      </w:r>
      <w:r w:rsidR="00EE2956" w:rsidRPr="00FF709F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EE2956" w:rsidRPr="00FF709F">
        <w:rPr>
          <w:rFonts w:ascii="Verdana" w:hAnsi="Verdana"/>
          <w:bCs/>
          <w:color w:val="FFFFFF" w:themeColor="background1"/>
        </w:rPr>
        <w:t>гл</w:t>
      </w:r>
      <w:proofErr w:type="spellEnd"/>
      <w:r w:rsidR="00EE2956" w:rsidRPr="00FF709F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="00EE2956" w:rsidRPr="00FF709F">
        <w:rPr>
          <w:rFonts w:ascii="Verdana" w:hAnsi="Verdana"/>
          <w:bCs/>
          <w:color w:val="FFFFFF" w:themeColor="background1"/>
        </w:rPr>
        <w:t>експерт</w:t>
      </w:r>
      <w:proofErr w:type="gramEnd"/>
      <w:r w:rsidR="00EE2956" w:rsidRPr="00FF709F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="00EE2956" w:rsidRPr="00FF709F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="00EE2956" w:rsidRPr="00FF709F">
        <w:rPr>
          <w:rFonts w:ascii="Verdana" w:hAnsi="Verdana"/>
          <w:bCs/>
          <w:color w:val="FFFFFF" w:themeColor="background1"/>
        </w:rPr>
        <w:t xml:space="preserve">      </w:t>
      </w:r>
      <w:r w:rsidR="00EE2956" w:rsidRPr="00FF709F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EE2956" w:rsidRPr="00FF709F" w:rsidRDefault="00EE2956" w:rsidP="00EE2956">
      <w:pPr>
        <w:rPr>
          <w:rFonts w:ascii="Verdana" w:hAnsi="Verdana"/>
          <w:color w:val="FFFFFF" w:themeColor="background1"/>
        </w:rPr>
      </w:pPr>
    </w:p>
    <w:p w:rsidR="00447CA1" w:rsidRPr="00FF709F" w:rsidRDefault="00447CA1" w:rsidP="00CF3811">
      <w:pPr>
        <w:rPr>
          <w:color w:val="FFFFFF" w:themeColor="background1"/>
          <w:lang w:val="bg-BG"/>
        </w:rPr>
      </w:pPr>
    </w:p>
    <w:p w:rsidR="00D20E89" w:rsidRPr="00FF709F" w:rsidRDefault="00D20E89" w:rsidP="00CF3811">
      <w:pPr>
        <w:rPr>
          <w:color w:val="FFFFFF" w:themeColor="background1"/>
          <w:lang w:val="bg-BG"/>
        </w:rPr>
      </w:pPr>
    </w:p>
    <w:p w:rsidR="00CF3811" w:rsidRPr="00584A63" w:rsidRDefault="00CF3811" w:rsidP="00CF3811">
      <w:pPr>
        <w:rPr>
          <w:lang w:val="bg-BG"/>
        </w:rPr>
      </w:pPr>
    </w:p>
    <w:p w:rsidR="00CF3811" w:rsidRPr="00724549" w:rsidRDefault="00D20E89" w:rsidP="00D20E89">
      <w:pPr>
        <w:tabs>
          <w:tab w:val="left" w:pos="1500"/>
          <w:tab w:val="center" w:pos="4536"/>
          <w:tab w:val="right" w:pos="9072"/>
        </w:tabs>
        <w:ind w:left="-540"/>
        <w:jc w:val="both"/>
        <w:rPr>
          <w:lang w:val="bg-BG"/>
        </w:rPr>
      </w:pPr>
      <w:r w:rsidRPr="00724549">
        <w:rPr>
          <w:lang w:val="bg-BG"/>
        </w:rPr>
        <w:t xml:space="preserve">         </w:t>
      </w:r>
      <w:r w:rsidR="00CF3811" w:rsidRPr="00724549">
        <w:rPr>
          <w:lang w:val="bg-BG"/>
        </w:rPr>
        <w:t xml:space="preserve">  </w:t>
      </w:r>
    </w:p>
    <w:sectPr w:rsidR="00CF3811" w:rsidRPr="0072454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317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5EC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348C"/>
    <w:rsid w:val="001F79E9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0B48"/>
    <w:rsid w:val="00251C7F"/>
    <w:rsid w:val="00252473"/>
    <w:rsid w:val="002630A5"/>
    <w:rsid w:val="002657F2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079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532A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14BD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5CA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CA1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06C"/>
    <w:rsid w:val="00572451"/>
    <w:rsid w:val="00572D4C"/>
    <w:rsid w:val="00575F17"/>
    <w:rsid w:val="00577837"/>
    <w:rsid w:val="005803D5"/>
    <w:rsid w:val="00582F31"/>
    <w:rsid w:val="005838AB"/>
    <w:rsid w:val="00584A63"/>
    <w:rsid w:val="00587E1C"/>
    <w:rsid w:val="00591170"/>
    <w:rsid w:val="00591BA0"/>
    <w:rsid w:val="00591DB7"/>
    <w:rsid w:val="0059271F"/>
    <w:rsid w:val="0059583B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190D"/>
    <w:rsid w:val="0066298B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4549"/>
    <w:rsid w:val="007279C1"/>
    <w:rsid w:val="00730E7A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4EBE"/>
    <w:rsid w:val="007C5D47"/>
    <w:rsid w:val="007D13F0"/>
    <w:rsid w:val="007D3658"/>
    <w:rsid w:val="007D452B"/>
    <w:rsid w:val="007D4FF0"/>
    <w:rsid w:val="007D752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2B77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77232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06D5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5000"/>
    <w:rsid w:val="00AB6D29"/>
    <w:rsid w:val="00AB732D"/>
    <w:rsid w:val="00AB7547"/>
    <w:rsid w:val="00AC0CF8"/>
    <w:rsid w:val="00AC4F96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2BC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2100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28C"/>
    <w:rsid w:val="00CD1B0B"/>
    <w:rsid w:val="00CD2A9C"/>
    <w:rsid w:val="00CD413E"/>
    <w:rsid w:val="00CD6886"/>
    <w:rsid w:val="00CD7B09"/>
    <w:rsid w:val="00CE04E3"/>
    <w:rsid w:val="00CE2403"/>
    <w:rsid w:val="00CE378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4D9"/>
    <w:rsid w:val="00E677FE"/>
    <w:rsid w:val="00E72147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6448"/>
    <w:rsid w:val="00ED7603"/>
    <w:rsid w:val="00ED7AC0"/>
    <w:rsid w:val="00ED7CAD"/>
    <w:rsid w:val="00EE02D2"/>
    <w:rsid w:val="00EE02E5"/>
    <w:rsid w:val="00EE26A5"/>
    <w:rsid w:val="00EE2956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638E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007"/>
    <w:rsid w:val="00F433F3"/>
    <w:rsid w:val="00F43546"/>
    <w:rsid w:val="00F43FEA"/>
    <w:rsid w:val="00F4519A"/>
    <w:rsid w:val="00F45467"/>
    <w:rsid w:val="00F479AF"/>
    <w:rsid w:val="00F47CF3"/>
    <w:rsid w:val="00F5375C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A799F"/>
    <w:rsid w:val="00FB0D2F"/>
    <w:rsid w:val="00FB10EB"/>
    <w:rsid w:val="00FB1A28"/>
    <w:rsid w:val="00FB2EFE"/>
    <w:rsid w:val="00FB4403"/>
    <w:rsid w:val="00FB4C34"/>
    <w:rsid w:val="00FB5BA8"/>
    <w:rsid w:val="00FB7B58"/>
    <w:rsid w:val="00FC054D"/>
    <w:rsid w:val="00FC30B9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E3121-3A53-4FA8-A35E-B5246D679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716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4</cp:revision>
  <cp:lastPrinted>2016-10-03T12:30:00Z</cp:lastPrinted>
  <dcterms:created xsi:type="dcterms:W3CDTF">2016-09-30T07:46:00Z</dcterms:created>
  <dcterms:modified xsi:type="dcterms:W3CDTF">2016-10-03T14:17:00Z</dcterms:modified>
</cp:coreProperties>
</file>